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163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ічня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лютого </w:t>
      </w:r>
      <w:r>
        <w:rPr>
          <w:color w:themeColor="text1" w:val="000000"/>
          <w:shd w:fill="FFFFFF" w:val="clear"/>
        </w:rPr>
        <w:t>2026 року 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березня </w:t>
      </w:r>
      <w:r>
        <w:rPr>
          <w:color w:themeColor="text1" w:val="000000"/>
          <w:shd w:fill="FFFFFF" w:val="clear"/>
        </w:rPr>
        <w:t>2026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17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13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20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27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 04 трав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2026 року 39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4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11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18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25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 01 червня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2026 року 167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червня </w:t>
      </w:r>
      <w:r>
        <w:rPr>
          <w:color w:themeColor="text1" w:val="000000"/>
          <w:shd w:fill="FFFFFF" w:val="clear"/>
        </w:rPr>
        <w:t>по 08 червня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 xml:space="preserve">червня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LibreOffice/24.8.4.2$Windows_X86_64 LibreOffice_project/bb3cfa12c7b1bf994ecc5649a80400d06cd71002</Application>
  <AppVersion>15.0000</AppVersion>
  <Pages>10</Pages>
  <Words>2850</Words>
  <Characters>15379</Characters>
  <CharactersWithSpaces>18093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2026-06-15T07:52:34Z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